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8F" w:rsidRPr="00BD3D8F" w:rsidRDefault="00BD3D8F" w:rsidP="00BD3D8F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D3D8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Правила пользования библиотекой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Style w:val="a4"/>
          <w:color w:val="2C2C2C"/>
          <w:sz w:val="27"/>
          <w:szCs w:val="27"/>
        </w:rPr>
      </w:pP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t>1.0бщее положение</w:t>
      </w:r>
      <w:bookmarkStart w:id="0" w:name="_GoBack"/>
      <w:bookmarkEnd w:id="0"/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 xml:space="preserve">1.1. </w:t>
      </w:r>
      <w:proofErr w:type="gramStart"/>
      <w:r>
        <w:rPr>
          <w:color w:val="2C2C2C"/>
          <w:sz w:val="27"/>
          <w:szCs w:val="27"/>
        </w:rPr>
        <w:t>Библиотека - информационное, культурно-просветительное, некоммерческое учреждение культуры, располагающее организованным фондом тиражированных документов и представляющее их во временное пользование физическим и юридическим лицам (Федеральный закон) «О библиотечном деле», ст.1.).</w:t>
      </w:r>
      <w:proofErr w:type="gramEnd"/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 xml:space="preserve">1.2. </w:t>
      </w:r>
      <w:proofErr w:type="gramStart"/>
      <w:r>
        <w:rPr>
          <w:color w:val="2C2C2C"/>
          <w:sz w:val="27"/>
          <w:szCs w:val="27"/>
        </w:rPr>
        <w:t xml:space="preserve">Настоящие Правила пользования Муниципальным автономным учреждением культуры «Чекмагушевская центральная </w:t>
      </w:r>
      <w:proofErr w:type="spellStart"/>
      <w:r>
        <w:rPr>
          <w:color w:val="2C2C2C"/>
          <w:sz w:val="27"/>
          <w:szCs w:val="27"/>
        </w:rPr>
        <w:t>межпоселенческая</w:t>
      </w:r>
      <w:proofErr w:type="spellEnd"/>
      <w:r>
        <w:rPr>
          <w:color w:val="2C2C2C"/>
          <w:sz w:val="27"/>
          <w:szCs w:val="27"/>
        </w:rPr>
        <w:t xml:space="preserve"> библиотека» (далее Правила пользования библиотекой) разработаны в соответствии с Гражданским кодексом Российской Федерации, Федеральным законом «О библиотечном деле», Законом Российской Федерации «О защите прав потребителей», Законом РФ «О персональных данных», Уставом Муниципального автономного учреждения культуры «Чекмагушевская центральная </w:t>
      </w:r>
      <w:proofErr w:type="spellStart"/>
      <w:r>
        <w:rPr>
          <w:color w:val="2C2C2C"/>
          <w:sz w:val="27"/>
          <w:szCs w:val="27"/>
        </w:rPr>
        <w:t>межпоселенческая</w:t>
      </w:r>
      <w:proofErr w:type="spellEnd"/>
      <w:r>
        <w:rPr>
          <w:color w:val="2C2C2C"/>
          <w:sz w:val="27"/>
          <w:szCs w:val="27"/>
        </w:rPr>
        <w:t xml:space="preserve"> библиотека» (далее МАУК Чекмагушевская ЦМБ).</w:t>
      </w:r>
      <w:proofErr w:type="gramEnd"/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1.3.  Библиотека общедоступна, т.е. предоставляет возможность пользования фондом и услугами всем гражданам без ограничений по уровню образования и специальности, независимо от пола, возраста, национальности, политических убеждений и отношения к религии, а также юридическим лицам независимо от их организационно-правовых форм собственности (ФЗ «О библиотечном деле», ст.1.).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Порядок доступа к фонду библиотеки, перечень основных услуг и условия их предоставления устанавливаются настоящими Правилами в соответствии с Уставом МАУК Чекмагушевская ЦМБ (Перечень платных услуг прилагается в Приложении).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1.4.  Основной целью деятельности библиотеки является обеспечение всем гражданам возможности: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• Свободного доступа к информации, приобщения к культурным ценностям, накопленным человечеством во всех сферах его деятельности;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•  Получение информации о процессах, протекающих во всех сферах современного общества;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•  Проведение досуга, общение в группах, сформированных по интересам.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Для достижения этих целей библиотека предоставляет свои фонды во временное пользование через систему читальных залов, абонементов, внутрисистемного обмена, межбиблиотечного абонемента; осуществляет справочно-информационное обеспечение информационных потребностей пользователей, организует культурно-массовые мероприятия, внедряет новые технологии.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lastRenderedPageBreak/>
        <w:t>2. Права пользователей библиотеки.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proofErr w:type="gramStart"/>
      <w:r>
        <w:rPr>
          <w:color w:val="2C2C2C"/>
          <w:sz w:val="27"/>
          <w:szCs w:val="27"/>
        </w:rPr>
        <w:t xml:space="preserve">2.1 Пользователем библиотеки может стать каждый гражданин независимо от социального положения, политических убеждений, пола, возраста, национальности, вероисповедания, проживающий на территории </w:t>
      </w:r>
      <w:proofErr w:type="spellStart"/>
      <w:r>
        <w:rPr>
          <w:color w:val="2C2C2C"/>
          <w:sz w:val="27"/>
          <w:szCs w:val="27"/>
        </w:rPr>
        <w:t>Чекмагушевского</w:t>
      </w:r>
      <w:proofErr w:type="spellEnd"/>
      <w:r>
        <w:rPr>
          <w:color w:val="2C2C2C"/>
          <w:sz w:val="27"/>
          <w:szCs w:val="27"/>
        </w:rPr>
        <w:t xml:space="preserve"> района, по предъявлению документа, удостоверяющего его личность, а несовершеннолетние в возрасте до 14 лет - документов, удостоверяющих личность их законных представителей согласно Правилам пользования, </w:t>
      </w:r>
      <w:proofErr w:type="spellStart"/>
      <w:r>
        <w:rPr>
          <w:color w:val="2C2C2C"/>
          <w:sz w:val="27"/>
          <w:szCs w:val="27"/>
        </w:rPr>
        <w:t>пп</w:t>
      </w:r>
      <w:proofErr w:type="spellEnd"/>
      <w:r>
        <w:rPr>
          <w:color w:val="2C2C2C"/>
          <w:sz w:val="27"/>
          <w:szCs w:val="27"/>
        </w:rPr>
        <w:t xml:space="preserve"> 6.1.)</w:t>
      </w:r>
      <w:proofErr w:type="gramEnd"/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 xml:space="preserve">2.2. Лица, которые не могут посещать библиотеку в силу преклонного возраста, физических недостатков, имеют право получать документы из фонда библиотеки через </w:t>
      </w:r>
      <w:proofErr w:type="spellStart"/>
      <w:r>
        <w:rPr>
          <w:color w:val="2C2C2C"/>
          <w:sz w:val="27"/>
          <w:szCs w:val="27"/>
        </w:rPr>
        <w:t>внестационарные</w:t>
      </w:r>
      <w:proofErr w:type="spellEnd"/>
      <w:r>
        <w:rPr>
          <w:color w:val="2C2C2C"/>
          <w:sz w:val="27"/>
          <w:szCs w:val="27"/>
        </w:rPr>
        <w:t> формы обслуживания.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2.2.1. Право на внеочередное обслуживание имеют: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 инвалиды;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 ветераны труда;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 участники ВОВ.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2.3. Иногородние граждане обслуживаются в библиотеке в соответствии с Уставом и Правилами пользования (при предъявлении удостоверения личности только в читальном зале).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2.4.  Все пользователи библиотеки имеют право: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  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   бесплатно получать консультационную помощь в поиске и выборе источников информации;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  бесплатно получать во временное пользование документы из библиотечных фондов в соответствии с Правилами пользования.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2.5.  Пользователи библиотеки также имеют право: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-участвовать во всех культурно-просветительских мероприятиях библиотеки;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-входить в состав различных советов при библиотеке, высказывать свои мнения и суждения о   деятельности   библиотеки   и   отдельных   работников   директору   библиотеки,   вносить предложения по улучшению работы библиотеки и её структуры;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-получать информацию о деятельности библиотеки по формированию и использованию фондов;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2.6. Юридические лица обслуживаются в библиотеке на основе договорных отношений.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Fonts w:ascii="Tahoma" w:hAnsi="Tahoma" w:cs="Tahoma"/>
          <w:color w:val="2C2C2C"/>
          <w:sz w:val="20"/>
          <w:szCs w:val="20"/>
        </w:rPr>
      </w:pPr>
      <w:proofErr w:type="spellStart"/>
      <w:r>
        <w:rPr>
          <w:rStyle w:val="a4"/>
          <w:color w:val="2C2C2C"/>
          <w:sz w:val="27"/>
          <w:szCs w:val="27"/>
        </w:rPr>
        <w:t>З.Обязанности</w:t>
      </w:r>
      <w:proofErr w:type="spellEnd"/>
      <w:r>
        <w:rPr>
          <w:rStyle w:val="a4"/>
          <w:color w:val="2C2C2C"/>
          <w:sz w:val="27"/>
          <w:szCs w:val="27"/>
        </w:rPr>
        <w:t xml:space="preserve"> пользователей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lastRenderedPageBreak/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3.1. Пользователь обязан соблюдать Правила пользования библиотекой;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3.2.Оставлять сумки, пакеты (за исключением дамских сумочек) в установленном месте;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3.3. Пользователи библиотеки обязаны: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 быть вежливыми и не нарушать правил общественного поведения;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-бережно относиться к документам, полученным из фондов библиотеки, проявлять постоянную заботу об их сохранности;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-при получении документов тщательно их просмотреть и в случае обнаружения в них каких-либо дефектов сообщить об этом библиотекарю;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-обязаны возвращать документы в установленный срок;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-не выносить из помещения библиотеки документы из фондов в том случае, если они не записаны в читательском формуляре или других учётных документах;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-не делать в документах никаких пометок, подчёркиваний и т.п.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-не вырывать и не загибать страниц;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-не нарушать расстановки фонда в библиотеке, не вынимать карточки из каталогов и картотек.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3.4. Пользователи, нарушившие Правила и причинившие ущерб фонду библиотеки, компенсируют уще</w:t>
      </w:r>
      <w:proofErr w:type="gramStart"/>
      <w:r>
        <w:rPr>
          <w:color w:val="2C2C2C"/>
          <w:sz w:val="27"/>
          <w:szCs w:val="27"/>
        </w:rPr>
        <w:t>рб  в  сл</w:t>
      </w:r>
      <w:proofErr w:type="gramEnd"/>
      <w:r>
        <w:rPr>
          <w:color w:val="2C2C2C"/>
          <w:sz w:val="27"/>
          <w:szCs w:val="27"/>
        </w:rPr>
        <w:t>едующем порядке: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 xml:space="preserve">-при утере или порче документов из фонда библиотеки пользователи обязаны заменить их соответственно такими же или признанными равноценными, в </w:t>
      </w:r>
      <w:proofErr w:type="spellStart"/>
      <w:r>
        <w:rPr>
          <w:color w:val="2C2C2C"/>
          <w:sz w:val="27"/>
          <w:szCs w:val="27"/>
        </w:rPr>
        <w:t>т.ч</w:t>
      </w:r>
      <w:proofErr w:type="spellEnd"/>
      <w:r>
        <w:rPr>
          <w:color w:val="2C2C2C"/>
          <w:sz w:val="27"/>
          <w:szCs w:val="27"/>
        </w:rPr>
        <w:t xml:space="preserve">. копиями утраченных или испорченных документов (Закон РФ «Об авторском праве и смежных правах», ст. 20.). При невозможности замены - возместить их индексированную стоимость (ГК РФ, </w:t>
      </w:r>
      <w:proofErr w:type="spellStart"/>
      <w:r>
        <w:rPr>
          <w:color w:val="2C2C2C"/>
          <w:sz w:val="27"/>
          <w:szCs w:val="27"/>
        </w:rPr>
        <w:t>ст.ст</w:t>
      </w:r>
      <w:proofErr w:type="spellEnd"/>
      <w:r>
        <w:rPr>
          <w:color w:val="2C2C2C"/>
          <w:sz w:val="27"/>
          <w:szCs w:val="27"/>
        </w:rPr>
        <w:t>. 12,15). При расчёте с читателями за утерянные, испорченные документы библиотека производит их переоценку, используя переоценённые коэффициенты, определённые Правительством РФ.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 xml:space="preserve">За утрату произведений </w:t>
      </w:r>
      <w:proofErr w:type="spellStart"/>
      <w:r>
        <w:rPr>
          <w:color w:val="2C2C2C"/>
          <w:sz w:val="27"/>
          <w:szCs w:val="27"/>
        </w:rPr>
        <w:t>печатии</w:t>
      </w:r>
      <w:proofErr w:type="spellEnd"/>
      <w:r>
        <w:rPr>
          <w:color w:val="2C2C2C"/>
          <w:sz w:val="27"/>
          <w:szCs w:val="27"/>
        </w:rPr>
        <w:t xml:space="preserve"> </w:t>
      </w:r>
      <w:proofErr w:type="spellStart"/>
      <w:r>
        <w:rPr>
          <w:color w:val="2C2C2C"/>
          <w:sz w:val="27"/>
          <w:szCs w:val="27"/>
        </w:rPr>
        <w:t>иныхдокументов</w:t>
      </w:r>
      <w:proofErr w:type="spellEnd"/>
      <w:r>
        <w:rPr>
          <w:color w:val="2C2C2C"/>
          <w:sz w:val="27"/>
          <w:szCs w:val="27"/>
        </w:rPr>
        <w:t xml:space="preserve"> из фондов библиотеки, причинение вреда и   </w:t>
      </w:r>
      <w:proofErr w:type="spellStart"/>
      <w:r>
        <w:rPr>
          <w:color w:val="2C2C2C"/>
          <w:sz w:val="27"/>
          <w:szCs w:val="27"/>
        </w:rPr>
        <w:t>нарушениесроковвозвратадокументовнесовершеннолетними</w:t>
      </w:r>
      <w:proofErr w:type="spellEnd"/>
      <w:r>
        <w:rPr>
          <w:color w:val="2C2C2C"/>
          <w:sz w:val="27"/>
          <w:szCs w:val="27"/>
        </w:rPr>
        <w:t xml:space="preserve"> читателями ответственность за них несут их родители, попечители, воспитательные учреждения, под надзором которых они состоят (ГК РФ, </w:t>
      </w:r>
      <w:proofErr w:type="spellStart"/>
      <w:r>
        <w:rPr>
          <w:color w:val="2C2C2C"/>
          <w:sz w:val="27"/>
          <w:szCs w:val="27"/>
        </w:rPr>
        <w:t>ст.ст</w:t>
      </w:r>
      <w:proofErr w:type="spellEnd"/>
      <w:r>
        <w:rPr>
          <w:color w:val="2C2C2C"/>
          <w:sz w:val="27"/>
          <w:szCs w:val="27"/>
        </w:rPr>
        <w:t>. 26,28)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3.5. При иных случаях нанесения вреда имуществу или персоналу библиотеки пользователи несут ответственность в соответствии с действующим законодательством (ГК РФ и УК РФ).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3.6. При неоднократном нарушении Правил пользования библиотекой пользователи  могут быть лишены права пользования библиотекой на сроки, установленные администрацией библиотеки.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t>4. Права библиотеки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lastRenderedPageBreak/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 xml:space="preserve">Права библиотеки определяются в соответствии с ФЗ РФ «О библиотечном деле» (ст. 13), Гражданским кодексом РФ (ч.1.гл. 4), законом РФ «Об авторском праве и смежных правах» (ст.20), Уставом МАУК «ЧЦМБ», Положением о МАУК «Чекмагушевская центральная </w:t>
      </w:r>
      <w:proofErr w:type="spellStart"/>
      <w:r>
        <w:rPr>
          <w:color w:val="2C2C2C"/>
          <w:sz w:val="27"/>
          <w:szCs w:val="27"/>
        </w:rPr>
        <w:t>межпоселенческая</w:t>
      </w:r>
      <w:proofErr w:type="spellEnd"/>
      <w:r>
        <w:rPr>
          <w:color w:val="2C2C2C"/>
          <w:sz w:val="27"/>
          <w:szCs w:val="27"/>
        </w:rPr>
        <w:t xml:space="preserve"> библиотека».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t>5. 0бязанности библиотеки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5.1. Библиотека обязана: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-создавать условия для осуществления прав пользователей на свободный доступ к информации и документам из фонда библиотеки;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-изучать и наиболее полно удовлетворять запросы читателей. Не допускается использование сведений  о  читателе и его чтении;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-содействовать формированию у пользователей информационных потребностей, принимать меры к привлечению населения к чтению и пользованию библиотекой;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-осуществлять библиотечно-библиографическое и информационное обслуживание, используя новые технологии;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-обеспечивать высокую культуру обслуживания пользователей, оказывать им помощь в выборе    необходимых произведений печати и других материалов путём устных консультаций, предоставления в    их пользование справочно-поискового аппарата библиотеки;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-осуществлять учёт, хранение и использование находящихся в фонде библиотеки документов в   соответствии с установленными правилами, обеспечивающими их сохранность и рациональное использование;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-систематически следить за своевременным возвращением в библиотеку  выданных документов;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-при выдаче документов из фондов и при возвращении их пользователями сотрудники библиотеки обязаны тщательно просмотреть документы и в случае обнаружения, каких - либо дефектов сделать соответствующие пометки на самом документе.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t>6. Порядок записи пользователей в библиотеку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6.1. Запись в библиотеку осуществляется по предъявлению документа, удостоверяющего личность. Дети до 14 лет записываются на основании документов, удостоверяющих личность их законных представителей и их поручительства.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 xml:space="preserve">6.2.  При записи в библиотеку пользователь должен ознакомиться с Правилами пользования библиотекой и подтвердить обязательство об их выполнении своей подписью на читательском формуляре. При перемене места </w:t>
      </w:r>
      <w:r>
        <w:rPr>
          <w:color w:val="2C2C2C"/>
          <w:sz w:val="27"/>
          <w:szCs w:val="27"/>
        </w:rPr>
        <w:lastRenderedPageBreak/>
        <w:t>жительства, изменении фамилии и других изменениях пользователь должен сообщить об этом в библиотеку.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6.3. Ежегодно библиотека проводит перерегистрацию читателей, во время которой пользователи обязаны вновь предъявлять документ, удостоверяющий личность.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6.4. Персональные данные читателей обрабатываются библиотекой на основании ст.5 и ст.6 Федерального закона от 27 июля 2006 г. № 152-ФЗ «О персональных данных» с их </w:t>
      </w:r>
      <w:r>
        <w:rPr>
          <w:rStyle w:val="a4"/>
          <w:color w:val="2C2C2C"/>
          <w:sz w:val="27"/>
          <w:szCs w:val="27"/>
        </w:rPr>
        <w:t>письменного согласия</w:t>
      </w:r>
      <w:r>
        <w:rPr>
          <w:color w:val="2C2C2C"/>
          <w:sz w:val="27"/>
          <w:szCs w:val="27"/>
        </w:rPr>
        <w:t>, подтверждаемого собственноручной подписью, либо его законного представителя в формуляре читателя в графе «Правила библиотеки обязуюсь выполнять». Источником персональных данных служит Договор на обслуживание пользователей в МАУК Чекмагушевская ЦМБ (Приложение №1), заключаемый с читателем при оформлении в библиотеку и удостоверяемый его собственноручной подписью.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6.5. Персональные данные читателей являются конфиденциальной информацией, неподлежащей разглашению. Разглашение персональных данных читателя или их части допускается только в случаях, предусмотренных действующим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Федерации, либо с отдельного письменного согласия читателя.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6.6. В </w:t>
      </w:r>
      <w:r>
        <w:rPr>
          <w:rStyle w:val="a4"/>
          <w:color w:val="2C2C2C"/>
          <w:sz w:val="27"/>
          <w:szCs w:val="27"/>
        </w:rPr>
        <w:t>формуляр</w:t>
      </w:r>
      <w:r>
        <w:rPr>
          <w:color w:val="2C2C2C"/>
          <w:sz w:val="27"/>
          <w:szCs w:val="27"/>
        </w:rPr>
        <w:t> пользователя вносятся следующие данные читателя: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o Фамилия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o Имя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o Отчество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o Дата записи (перерегистрации)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o Подпись читателя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6.7. Библиотека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копирования, распространения персональных данных, а также об иных неправомерных действиях.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6.8. Внесение персональных данных в электронный формуляр пользователя осуществляется также в соответствии с Договором на обслуживание пользователей в МАУК Чекмагушевская ЦМБ (Приложение 1) на основании Федерального закона «О персональных данных».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6.9. Срок хранения формуляра -  2 года.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t>7. Правила пользования абонементом библиотеки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lastRenderedPageBreak/>
        <w:t>7.1. Абонемент - структурное подразделение библиотеки, осуществляющее выдачу документов для пользования вне библиотеки на определенный срок и на определенных условиях.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 xml:space="preserve">7.2. </w:t>
      </w:r>
      <w:proofErr w:type="gramStart"/>
      <w:r>
        <w:rPr>
          <w:color w:val="2C2C2C"/>
          <w:sz w:val="27"/>
          <w:szCs w:val="27"/>
        </w:rPr>
        <w:t>Граждане, проживающие и имеющие постоянную прописку в районе, имеют право пользоваться абонементом, записавшись в соответствии с Порядком записи в библиотеку  (п. 6.</w:t>
      </w:r>
      <w:proofErr w:type="gramEnd"/>
      <w:r>
        <w:rPr>
          <w:color w:val="2C2C2C"/>
          <w:sz w:val="27"/>
          <w:szCs w:val="27"/>
        </w:rPr>
        <w:t xml:space="preserve"> </w:t>
      </w:r>
      <w:proofErr w:type="gramStart"/>
      <w:r>
        <w:rPr>
          <w:color w:val="2C2C2C"/>
          <w:sz w:val="27"/>
          <w:szCs w:val="27"/>
        </w:rPr>
        <w:t>Правил).</w:t>
      </w:r>
      <w:proofErr w:type="gramEnd"/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Для абонемента детской библиотеки основными группами читателей, имеющими право пользования абонементом, являются: дети до 14 лет, их родители, учителя, воспитатели, сотрудники учреждений работающих с детьми. Остальные группы пользователей могут обслуживаться по согласованию с администрацией библиотеки.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7.3.Издания из фонда абонемента выдаются пользователям в количестве не более 5 экземпляров сроком: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-на общей кафедре - до 30 дней,  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-на юношеской кафедре - до 15 дней, литература повышенного спроса - до 3-х дней. Из многотомных изданий одновременно выдаются не более 2-х томов;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- в детской библиотеке – до 10 дней;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7.4. Пользователь может продлить срок пользования документом лично или по телефону не более 2-х раз, если на него нет спроса со стороны других пользователей.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7.5. Библиотекарь, по истечении указанного срока напоминает пользователю письменно или по телефону о необходимости возврата документов.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7.6. Пользователь обязан расписаться за каждый выданный ему документ, при возвращении документа расписка пользователя погашается подписью библиотекаря. Дошкольники и учащиеся 1-3 классов за получение на абонементе документов не расписываются. Гарантом является подпись родителей и других законных представителей;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7.7.Формуляр читателя библиотеки является обязательной формой библиотечного учёта и статистики, удостоверяющий даты и факт выдачи читателю документов и приёма их библиотекарем.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color w:val="2C2C2C"/>
          <w:sz w:val="27"/>
          <w:szCs w:val="27"/>
        </w:rPr>
        <w:t>8. Правила пользования читальным залом.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 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8.1. Читальный зал - структурное подразделение библиотеки с помещением и формами обслуживания пользователей, предоставляет пользователям во временное пользование документы из фондов библиотеки для работы только в читальном зале.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8.2. Запись в читальный зал производится в соответствии с Порядком записи в библиотеку. (</w:t>
      </w:r>
      <w:proofErr w:type="spellStart"/>
      <w:r>
        <w:rPr>
          <w:color w:val="2C2C2C"/>
          <w:sz w:val="27"/>
          <w:szCs w:val="27"/>
        </w:rPr>
        <w:t>п.б</w:t>
      </w:r>
      <w:proofErr w:type="gramStart"/>
      <w:r>
        <w:rPr>
          <w:color w:val="2C2C2C"/>
          <w:sz w:val="27"/>
          <w:szCs w:val="27"/>
        </w:rPr>
        <w:t>.П</w:t>
      </w:r>
      <w:proofErr w:type="gramEnd"/>
      <w:r>
        <w:rPr>
          <w:color w:val="2C2C2C"/>
          <w:sz w:val="27"/>
          <w:szCs w:val="27"/>
        </w:rPr>
        <w:t>равил</w:t>
      </w:r>
      <w:proofErr w:type="spellEnd"/>
      <w:r>
        <w:rPr>
          <w:color w:val="2C2C2C"/>
          <w:sz w:val="27"/>
          <w:szCs w:val="27"/>
        </w:rPr>
        <w:t>).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t>8.3.Читальный зал обслуживает всех желающих, в том числе и граждан, не имеющих постоянную прописку в районе;</w:t>
      </w:r>
    </w:p>
    <w:p w:rsidR="00BD3D8F" w:rsidRDefault="00BD3D8F" w:rsidP="00BD3D8F">
      <w:pPr>
        <w:pStyle w:val="a3"/>
        <w:shd w:val="clear" w:color="auto" w:fill="FFFFFF"/>
        <w:spacing w:before="0" w:beforeAutospacing="0" w:after="96" w:afterAutospacing="0"/>
        <w:ind w:firstLine="45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7"/>
          <w:szCs w:val="27"/>
        </w:rPr>
        <w:lastRenderedPageBreak/>
        <w:t>8.4.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544305" w:rsidRDefault="00BD3D8F"/>
    <w:sectPr w:rsidR="0054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8F"/>
    <w:rsid w:val="006C461F"/>
    <w:rsid w:val="00853CE9"/>
    <w:rsid w:val="00B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3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D8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D3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3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D8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D3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1897</Words>
  <Characters>10817</Characters>
  <Application>Microsoft Office Word</Application>
  <DocSecurity>0</DocSecurity>
  <Lines>90</Lines>
  <Paragraphs>25</Paragraphs>
  <ScaleCrop>false</ScaleCrop>
  <Company>diakov.net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2021-11-26T06:36:00Z</dcterms:created>
  <dcterms:modified xsi:type="dcterms:W3CDTF">2021-11-26T06:40:00Z</dcterms:modified>
</cp:coreProperties>
</file>